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3437D" w14:textId="36F98A5B" w:rsidR="00B84F57" w:rsidRPr="00B2556F" w:rsidRDefault="00B84F57" w:rsidP="00B84F57">
      <w:pPr>
        <w:spacing w:before="0" w:after="0"/>
        <w:jc w:val="left"/>
        <w:rPr>
          <w:i/>
          <w:iCs/>
        </w:rPr>
      </w:pPr>
      <w:r w:rsidRPr="00B2556F">
        <w:rPr>
          <w:i/>
          <w:iCs/>
        </w:rPr>
        <w:t>18-11-25</w:t>
      </w:r>
    </w:p>
    <w:p w14:paraId="3D023DCF" w14:textId="77777777" w:rsidR="00B84F57" w:rsidRPr="00B2556F" w:rsidRDefault="00B84F57" w:rsidP="00B84F57">
      <w:pPr>
        <w:spacing w:before="0" w:after="0"/>
        <w:jc w:val="left"/>
        <w:rPr>
          <w:i/>
          <w:iCs/>
        </w:rPr>
      </w:pPr>
    </w:p>
    <w:p w14:paraId="3078AA98" w14:textId="131DD3DF" w:rsidR="00D81FBE" w:rsidRPr="00B2556F" w:rsidRDefault="00D81FBE" w:rsidP="00B84F57">
      <w:pPr>
        <w:spacing w:before="0" w:after="0"/>
        <w:jc w:val="left"/>
        <w:rPr>
          <w:i/>
          <w:iCs/>
        </w:rPr>
      </w:pPr>
      <w:r w:rsidRPr="00B2556F">
        <w:rPr>
          <w:i/>
          <w:iCs/>
        </w:rPr>
        <w:t xml:space="preserve">Maintenant rien n'est plus important que la simplicité. </w:t>
      </w:r>
    </w:p>
    <w:p w14:paraId="1845D1F4" w14:textId="77777777" w:rsidR="00D81FBE" w:rsidRPr="00B2556F" w:rsidRDefault="00D81FBE" w:rsidP="00D81FBE">
      <w:pPr>
        <w:spacing w:after="0"/>
        <w:rPr>
          <w:rFonts w:eastAsia="Calibri"/>
          <w:i/>
        </w:rPr>
      </w:pPr>
    </w:p>
    <w:p w14:paraId="1C306FF8" w14:textId="17C91560" w:rsidR="00D81FBE" w:rsidRPr="00B2556F" w:rsidRDefault="00D81FBE" w:rsidP="00D81FBE">
      <w:pPr>
        <w:spacing w:after="0"/>
        <w:rPr>
          <w:rFonts w:eastAsia="Calibri"/>
          <w:i/>
        </w:rPr>
      </w:pPr>
      <w:r w:rsidRPr="00B2556F">
        <w:rPr>
          <w:rFonts w:eastAsia="Calibri"/>
          <w:i/>
        </w:rPr>
        <w:t xml:space="preserve">Inspiration de l'Être exprimée par Agnès Bos-Masseron. </w:t>
      </w:r>
    </w:p>
    <w:p w14:paraId="38DBA281" w14:textId="77777777" w:rsidR="00D81FBE" w:rsidRPr="00B2556F" w:rsidRDefault="00D81FBE" w:rsidP="00B84F57">
      <w:pPr>
        <w:spacing w:before="0" w:after="0"/>
        <w:jc w:val="left"/>
      </w:pPr>
    </w:p>
    <w:p w14:paraId="7B4E4C8F" w14:textId="203553C6" w:rsidR="0007730B" w:rsidRPr="00B2556F" w:rsidRDefault="0007730B" w:rsidP="00B84F57">
      <w:pPr>
        <w:spacing w:before="0" w:after="0"/>
        <w:jc w:val="left"/>
      </w:pPr>
      <w:r w:rsidRPr="00B2556F">
        <w:t>D</w:t>
      </w:r>
      <w:r w:rsidR="00835054" w:rsidRPr="00B2556F">
        <w:t>ans ce moment qui semble être une grande convergence de toutes les traditions</w:t>
      </w:r>
      <w:r w:rsidRPr="00B2556F">
        <w:t>, puisse</w:t>
      </w:r>
      <w:r w:rsidR="00835054" w:rsidRPr="00B2556F">
        <w:t xml:space="preserve"> chacun reconnaître que le sens de cette convergence est l'hommage</w:t>
      </w:r>
      <w:r w:rsidRPr="00B2556F">
        <w:t>. B</w:t>
      </w:r>
      <w:r w:rsidR="00835054" w:rsidRPr="00B2556F">
        <w:t>ien loin de vouloir créer d'autres histoires</w:t>
      </w:r>
      <w:r w:rsidRPr="00B2556F">
        <w:t>,</w:t>
      </w:r>
      <w:r w:rsidR="00835054" w:rsidRPr="00B2556F">
        <w:t xml:space="preserve"> tout remettre à cet hommage infini du </w:t>
      </w:r>
      <w:r w:rsidR="00F30997" w:rsidRPr="00B2556F">
        <w:t>d</w:t>
      </w:r>
      <w:r w:rsidR="00835054" w:rsidRPr="00B2556F">
        <w:t xml:space="preserve">ivin par le </w:t>
      </w:r>
      <w:r w:rsidR="00F30997" w:rsidRPr="00B2556F">
        <w:t>d</w:t>
      </w:r>
      <w:r w:rsidR="00835054" w:rsidRPr="00B2556F">
        <w:t>ivin</w:t>
      </w:r>
      <w:r w:rsidRPr="00B2556F">
        <w:t>.</w:t>
      </w:r>
      <w:r w:rsidR="00835054" w:rsidRPr="00B2556F">
        <w:t xml:space="preserve"> </w:t>
      </w:r>
      <w:r w:rsidRPr="00B2556F">
        <w:t>C</w:t>
      </w:r>
      <w:r w:rsidR="00835054" w:rsidRPr="00B2556F">
        <w:t xml:space="preserve">'est bien </w:t>
      </w:r>
      <w:r w:rsidRPr="00B2556F">
        <w:t xml:space="preserve">à </w:t>
      </w:r>
      <w:r w:rsidR="00835054" w:rsidRPr="00B2556F">
        <w:t>cela que toutes les traditions s'unissent</w:t>
      </w:r>
      <w:r w:rsidRPr="00B2556F">
        <w:t>.</w:t>
      </w:r>
      <w:r w:rsidR="00835054" w:rsidRPr="00B2556F">
        <w:t xml:space="preserve"> </w:t>
      </w:r>
    </w:p>
    <w:p w14:paraId="2AD7DAE7" w14:textId="7A1A2533" w:rsidR="004F66E0" w:rsidRPr="00B2556F" w:rsidRDefault="0007730B" w:rsidP="00B84F57">
      <w:pPr>
        <w:spacing w:before="0" w:after="0"/>
        <w:jc w:val="left"/>
      </w:pPr>
      <w:r w:rsidRPr="00B2556F">
        <w:t xml:space="preserve">Puisse </w:t>
      </w:r>
      <w:r w:rsidR="00835054" w:rsidRPr="00B2556F">
        <w:t xml:space="preserve">l'humanité offrir </w:t>
      </w:r>
      <w:r w:rsidR="00F21B8E" w:rsidRPr="00B2556F">
        <w:t>l’</w:t>
      </w:r>
      <w:r w:rsidR="00835054" w:rsidRPr="00B2556F">
        <w:t>attachement aux histoires pour s'unir à cet hommage</w:t>
      </w:r>
      <w:r w:rsidR="00C13DD8" w:rsidRPr="00B2556F">
        <w:t>.</w:t>
      </w:r>
      <w:r w:rsidR="00835054" w:rsidRPr="00B2556F">
        <w:t xml:space="preserve"> </w:t>
      </w:r>
      <w:r w:rsidR="00C13DD8" w:rsidRPr="00B2556F">
        <w:t>E</w:t>
      </w:r>
      <w:r w:rsidR="00835054" w:rsidRPr="00B2556F">
        <w:t>t s'unir à cet hommage c'est accepter d'être au-delà des histoires</w:t>
      </w:r>
      <w:r w:rsidR="007B5C0E" w:rsidRPr="00B2556F">
        <w:t>,</w:t>
      </w:r>
      <w:r w:rsidR="00835054" w:rsidRPr="00B2556F">
        <w:t xml:space="preserve"> d'être le chant vivant</w:t>
      </w:r>
      <w:r w:rsidR="007B5C0E" w:rsidRPr="00B2556F">
        <w:t xml:space="preserve">. </w:t>
      </w:r>
    </w:p>
    <w:p w14:paraId="0F844220" w14:textId="2BAB5D52" w:rsidR="00140595" w:rsidRPr="00B2556F" w:rsidRDefault="007B5C0E" w:rsidP="00B84F57">
      <w:pPr>
        <w:spacing w:before="0" w:after="0"/>
        <w:jc w:val="left"/>
      </w:pPr>
      <w:r w:rsidRPr="00B2556F">
        <w:t>O</w:t>
      </w:r>
      <w:r w:rsidR="00835054" w:rsidRPr="00B2556F">
        <w:t>n pourrait dire qu'un grand cercle</w:t>
      </w:r>
      <w:r w:rsidRPr="00B2556F">
        <w:t>,</w:t>
      </w:r>
      <w:r w:rsidR="00835054" w:rsidRPr="00B2556F">
        <w:t xml:space="preserve"> une grande boucle </w:t>
      </w:r>
      <w:r w:rsidRPr="00B2556F">
        <w:t>s</w:t>
      </w:r>
      <w:r w:rsidR="00835054" w:rsidRPr="00B2556F">
        <w:t>e boucle</w:t>
      </w:r>
      <w:r w:rsidR="004F66E0" w:rsidRPr="00B2556F">
        <w:t>,</w:t>
      </w:r>
      <w:r w:rsidR="00835054" w:rsidRPr="00B2556F">
        <w:t xml:space="preserve"> que des mémoires engrenée</w:t>
      </w:r>
      <w:r w:rsidR="002378BD" w:rsidRPr="00B2556F">
        <w:t>s</w:t>
      </w:r>
      <w:r w:rsidR="00835054" w:rsidRPr="00B2556F">
        <w:t xml:space="preserve"> dans la structure de l'univers s'éveille</w:t>
      </w:r>
      <w:r w:rsidR="002378BD" w:rsidRPr="00B2556F">
        <w:t>nt. L</w:t>
      </w:r>
      <w:r w:rsidR="00835054" w:rsidRPr="00B2556F">
        <w:t>e</w:t>
      </w:r>
      <w:r w:rsidR="00CB0006" w:rsidRPr="00B2556F">
        <w:t>s</w:t>
      </w:r>
      <w:r w:rsidR="00835054" w:rsidRPr="00B2556F">
        <w:t xml:space="preserve"> gardien</w:t>
      </w:r>
      <w:r w:rsidR="00CB0006" w:rsidRPr="00B2556F">
        <w:t>s</w:t>
      </w:r>
      <w:r w:rsidR="00835054" w:rsidRPr="00B2556F">
        <w:t xml:space="preserve"> des mémoires </w:t>
      </w:r>
      <w:r w:rsidR="00CB0006" w:rsidRPr="00B2556F">
        <w:t xml:space="preserve">savent </w:t>
      </w:r>
      <w:r w:rsidR="00835054" w:rsidRPr="00B2556F">
        <w:t>que ce n'est pas l'histoire qui importe mais l'esprit</w:t>
      </w:r>
      <w:r w:rsidR="00CB0006" w:rsidRPr="00B2556F">
        <w:t>. E</w:t>
      </w:r>
      <w:r w:rsidR="00835054" w:rsidRPr="00B2556F">
        <w:t>t l'esprit c'est bien cela</w:t>
      </w:r>
      <w:r w:rsidR="001E4B0B" w:rsidRPr="00B2556F">
        <w:t>,</w:t>
      </w:r>
      <w:r w:rsidR="00835054" w:rsidRPr="00B2556F">
        <w:t xml:space="preserve"> seule </w:t>
      </w:r>
      <w:r w:rsidR="001E4B0B" w:rsidRPr="00B2556F">
        <w:t>est l’adoration. C’est là que</w:t>
      </w:r>
      <w:r w:rsidR="00835054" w:rsidRPr="00B2556F">
        <w:t xml:space="preserve"> se fait la rencontre</w:t>
      </w:r>
      <w:r w:rsidR="00577D38" w:rsidRPr="00B2556F">
        <w:t>,</w:t>
      </w:r>
      <w:r w:rsidR="00835054" w:rsidRPr="00B2556F">
        <w:t xml:space="preserve"> tous les regards tournés vers la seule réalité dans la simplicité absolue</w:t>
      </w:r>
      <w:r w:rsidR="00726CD3" w:rsidRPr="00B2556F">
        <w:t>, t</w:t>
      </w:r>
      <w:r w:rsidR="00835054" w:rsidRPr="00B2556F">
        <w:t xml:space="preserve">ous les regards tournés vers cet </w:t>
      </w:r>
      <w:r w:rsidR="00577D38" w:rsidRPr="00B2556F">
        <w:t>Ê</w:t>
      </w:r>
      <w:r w:rsidR="00835054" w:rsidRPr="00B2556F">
        <w:t>tre unique et suprême vers qui co</w:t>
      </w:r>
      <w:r w:rsidR="00577D38" w:rsidRPr="00B2556F">
        <w:t>ule</w:t>
      </w:r>
      <w:r w:rsidR="00835054" w:rsidRPr="00B2556F">
        <w:t xml:space="preserve"> l'adoration et qui </w:t>
      </w:r>
      <w:r w:rsidR="00726CD3" w:rsidRPr="00B2556F">
        <w:t>L</w:t>
      </w:r>
      <w:r w:rsidR="00835054" w:rsidRPr="00B2556F">
        <w:t>ui-même</w:t>
      </w:r>
      <w:r w:rsidR="00577D38" w:rsidRPr="00B2556F">
        <w:t xml:space="preserve">, </w:t>
      </w:r>
      <w:r w:rsidR="00726CD3" w:rsidRPr="00B2556F">
        <w:t>E</w:t>
      </w:r>
      <w:r w:rsidR="00577D38" w:rsidRPr="00B2556F">
        <w:t>lle-même</w:t>
      </w:r>
      <w:r w:rsidR="00BA5FBC" w:rsidRPr="00B2556F">
        <w:t>,</w:t>
      </w:r>
      <w:r w:rsidR="00577D38" w:rsidRPr="00B2556F">
        <w:t xml:space="preserve"> </w:t>
      </w:r>
      <w:r w:rsidR="00835054" w:rsidRPr="00B2556F">
        <w:t>est adoration</w:t>
      </w:r>
      <w:r w:rsidR="00140595" w:rsidRPr="00B2556F">
        <w:t>.</w:t>
      </w:r>
      <w:r w:rsidR="00726CD3" w:rsidRPr="00B2556F">
        <w:t xml:space="preserve"> </w:t>
      </w:r>
    </w:p>
    <w:p w14:paraId="009F2186" w14:textId="0A66653A" w:rsidR="009F22F7" w:rsidRPr="00B2556F" w:rsidRDefault="00140595" w:rsidP="00B84F57">
      <w:pPr>
        <w:spacing w:before="0" w:after="0"/>
        <w:jc w:val="left"/>
      </w:pPr>
      <w:bookmarkStart w:id="0" w:name="_Hlk215394469"/>
      <w:r w:rsidRPr="00B2556F">
        <w:t>L</w:t>
      </w:r>
      <w:r w:rsidR="00835054" w:rsidRPr="00B2556F">
        <w:t>es mémoires des civilisations d'harmonie s'éveille</w:t>
      </w:r>
      <w:r w:rsidR="00FB5BF6" w:rsidRPr="00B2556F">
        <w:t>nt</w:t>
      </w:r>
      <w:r w:rsidR="002A0D68" w:rsidRPr="00B2556F">
        <w:t>,</w:t>
      </w:r>
      <w:r w:rsidR="00835054" w:rsidRPr="00B2556F">
        <w:t xml:space="preserve"> non pour </w:t>
      </w:r>
      <w:r w:rsidR="00FB5BF6" w:rsidRPr="00B2556F">
        <w:t>que l’on en retrace</w:t>
      </w:r>
      <w:r w:rsidR="00835054" w:rsidRPr="00B2556F">
        <w:t xml:space="preserve"> </w:t>
      </w:r>
      <w:r w:rsidR="00726CD3" w:rsidRPr="00B2556F">
        <w:t>l</w:t>
      </w:r>
      <w:r w:rsidR="00835054" w:rsidRPr="00B2556F">
        <w:t xml:space="preserve">es histoires mais pour que l'on </w:t>
      </w:r>
      <w:r w:rsidR="00FB5BF6" w:rsidRPr="00B2556F">
        <w:t xml:space="preserve">en </w:t>
      </w:r>
      <w:r w:rsidR="00835054" w:rsidRPr="00B2556F">
        <w:t>recueille la sève</w:t>
      </w:r>
      <w:r w:rsidR="00726CD3" w:rsidRPr="00B2556F">
        <w:t xml:space="preserve"> e</w:t>
      </w:r>
      <w:r w:rsidR="00835054" w:rsidRPr="00B2556F">
        <w:t xml:space="preserve">t que chacun nourrisse la </w:t>
      </w:r>
      <w:r w:rsidR="002A0D68" w:rsidRPr="00B2556F">
        <w:t>T</w:t>
      </w:r>
      <w:r w:rsidR="00835054" w:rsidRPr="00B2556F">
        <w:t>erre de la s</w:t>
      </w:r>
      <w:r w:rsidR="00FB5BF6" w:rsidRPr="00B2556F">
        <w:t>ève.</w:t>
      </w:r>
      <w:bookmarkEnd w:id="0"/>
      <w:r w:rsidR="00FB5BF6" w:rsidRPr="00B2556F">
        <w:t xml:space="preserve"> L</w:t>
      </w:r>
      <w:r w:rsidR="00835054" w:rsidRPr="00B2556F">
        <w:t>a sève est la dévotion</w:t>
      </w:r>
      <w:r w:rsidR="00FB5BF6" w:rsidRPr="00B2556F">
        <w:t xml:space="preserve">. La sève </w:t>
      </w:r>
      <w:r w:rsidR="00835054" w:rsidRPr="00B2556F">
        <w:t xml:space="preserve">est ce nectar d'amour et d'harmonie tout offert </w:t>
      </w:r>
      <w:r w:rsidR="00E80A89" w:rsidRPr="00B2556F">
        <w:t>au-</w:t>
      </w:r>
      <w:r w:rsidR="00835054" w:rsidRPr="00B2556F">
        <w:t xml:space="preserve">à la </w:t>
      </w:r>
      <w:r w:rsidR="00E80A89" w:rsidRPr="00B2556F">
        <w:t>V</w:t>
      </w:r>
      <w:r w:rsidR="00835054" w:rsidRPr="00B2556F">
        <w:t>énérable</w:t>
      </w:r>
      <w:r w:rsidR="00E80A89" w:rsidRPr="00B2556F">
        <w:t>. C</w:t>
      </w:r>
      <w:r w:rsidR="00835054" w:rsidRPr="00B2556F">
        <w:t>'est ainsi que se forment les fraternités</w:t>
      </w:r>
      <w:r w:rsidR="00E80A89" w:rsidRPr="00B2556F">
        <w:t>.</w:t>
      </w:r>
      <w:r w:rsidR="00726CD3" w:rsidRPr="00B2556F">
        <w:t xml:space="preserve"> </w:t>
      </w:r>
    </w:p>
    <w:p w14:paraId="6B3743E2" w14:textId="2755591C" w:rsidR="00A34E15" w:rsidRPr="00B2556F" w:rsidRDefault="00975A5B" w:rsidP="00B84F57">
      <w:pPr>
        <w:spacing w:before="0" w:after="0"/>
        <w:jc w:val="left"/>
      </w:pPr>
      <w:r w:rsidRPr="00B2556F">
        <w:t>Si l</w:t>
      </w:r>
      <w:r w:rsidR="00835054" w:rsidRPr="00B2556F">
        <w:t>'on veut comprendre quelle est la structure ou la matière de la création</w:t>
      </w:r>
      <w:r w:rsidR="008930F8" w:rsidRPr="00B2556F">
        <w:t>,</w:t>
      </w:r>
      <w:r w:rsidR="00835054" w:rsidRPr="00B2556F">
        <w:t xml:space="preserve"> la structure ou la matière des planètes</w:t>
      </w:r>
      <w:r w:rsidR="008930F8" w:rsidRPr="00B2556F">
        <w:t>,</w:t>
      </w:r>
      <w:r w:rsidR="00835054" w:rsidRPr="00B2556F">
        <w:t xml:space="preserve"> des étoiles</w:t>
      </w:r>
      <w:r w:rsidR="008930F8" w:rsidRPr="00B2556F">
        <w:t>,</w:t>
      </w:r>
      <w:r w:rsidR="00835054" w:rsidRPr="00B2556F">
        <w:t xml:space="preserve"> des galaxies</w:t>
      </w:r>
      <w:r w:rsidR="008930F8" w:rsidRPr="00B2556F">
        <w:t>,</w:t>
      </w:r>
      <w:r w:rsidR="00835054" w:rsidRPr="00B2556F">
        <w:t xml:space="preserve"> elle est véritablement faite d'adoration</w:t>
      </w:r>
      <w:r w:rsidR="008930F8" w:rsidRPr="00B2556F">
        <w:t>.</w:t>
      </w:r>
      <w:r w:rsidR="00835054" w:rsidRPr="00B2556F">
        <w:t xml:space="preserve"> </w:t>
      </w:r>
      <w:r w:rsidR="00FB6FCE" w:rsidRPr="00B2556F">
        <w:t>S</w:t>
      </w:r>
      <w:r w:rsidR="00835054" w:rsidRPr="00B2556F">
        <w:t xml:space="preserve">i </w:t>
      </w:r>
      <w:r w:rsidR="002A0D68" w:rsidRPr="00B2556F">
        <w:t>l’</w:t>
      </w:r>
      <w:r w:rsidR="00835054" w:rsidRPr="00B2556F">
        <w:t>on veut comprendre le sens d'être fraternité</w:t>
      </w:r>
      <w:r w:rsidR="002563DF" w:rsidRPr="00B2556F">
        <w:t>, le</w:t>
      </w:r>
      <w:r w:rsidR="00835054" w:rsidRPr="00B2556F">
        <w:t xml:space="preserve"> sens du fait que le vivant est fraternité</w:t>
      </w:r>
      <w:r w:rsidR="002563DF" w:rsidRPr="00B2556F">
        <w:t>,</w:t>
      </w:r>
      <w:r w:rsidR="00835054" w:rsidRPr="00B2556F">
        <w:t xml:space="preserve"> c'est l'union dans </w:t>
      </w:r>
      <w:r w:rsidR="002563DF" w:rsidRPr="00B2556F">
        <w:t>l</w:t>
      </w:r>
      <w:r w:rsidR="00835054" w:rsidRPr="00B2556F">
        <w:t xml:space="preserve">a dévotion et </w:t>
      </w:r>
      <w:r w:rsidR="00E6222B" w:rsidRPr="00B2556F">
        <w:t>l</w:t>
      </w:r>
      <w:r w:rsidR="00835054" w:rsidRPr="00B2556F">
        <w:t>'adoration qui est la nature de ce sens</w:t>
      </w:r>
      <w:r w:rsidR="002563DF" w:rsidRPr="00B2556F">
        <w:t>.</w:t>
      </w:r>
      <w:r w:rsidR="00835054" w:rsidRPr="00B2556F">
        <w:t xml:space="preserve"> </w:t>
      </w:r>
      <w:r w:rsidR="002563DF" w:rsidRPr="00B2556F">
        <w:t xml:space="preserve">Puisse </w:t>
      </w:r>
      <w:r w:rsidR="00835054" w:rsidRPr="00B2556F">
        <w:t>l'humanité sortir de l'attachement aux histoires pour s'unir simplement</w:t>
      </w:r>
      <w:r w:rsidR="002563DF" w:rsidRPr="00B2556F">
        <w:t>. C</w:t>
      </w:r>
      <w:r w:rsidR="00835054" w:rsidRPr="00B2556F">
        <w:t>ela implique tout donn</w:t>
      </w:r>
      <w:r w:rsidR="00784170" w:rsidRPr="00B2556F">
        <w:t xml:space="preserve">er, </w:t>
      </w:r>
      <w:r w:rsidR="00835054" w:rsidRPr="00B2556F">
        <w:t xml:space="preserve">s'offrir pleinement </w:t>
      </w:r>
      <w:r w:rsidR="00784170" w:rsidRPr="00B2556F">
        <w:t xml:space="preserve">à </w:t>
      </w:r>
      <w:r w:rsidR="00835054" w:rsidRPr="00B2556F">
        <w:t>ce qui est la nature</w:t>
      </w:r>
      <w:r w:rsidR="00784170" w:rsidRPr="00B2556F">
        <w:t>,</w:t>
      </w:r>
      <w:r w:rsidR="00835054" w:rsidRPr="00B2556F">
        <w:t xml:space="preserve"> la matière</w:t>
      </w:r>
      <w:r w:rsidR="00784170" w:rsidRPr="00B2556F">
        <w:t>,</w:t>
      </w:r>
      <w:r w:rsidR="00835054" w:rsidRPr="00B2556F">
        <w:t xml:space="preserve"> la structure du vivant</w:t>
      </w:r>
      <w:r w:rsidR="007A7F4F" w:rsidRPr="00B2556F">
        <w:t>, e</w:t>
      </w:r>
      <w:r w:rsidR="00835054" w:rsidRPr="00B2556F">
        <w:t>t c'est la dévotion au sein de l'union</w:t>
      </w:r>
      <w:r w:rsidR="00A34E15" w:rsidRPr="00B2556F">
        <w:t xml:space="preserve">. Le </w:t>
      </w:r>
      <w:r w:rsidR="00835054" w:rsidRPr="00B2556F">
        <w:t xml:space="preserve">reste n'a que </w:t>
      </w:r>
      <w:r w:rsidR="00A34E15" w:rsidRPr="00B2556F">
        <w:t xml:space="preserve">si </w:t>
      </w:r>
      <w:r w:rsidR="00835054" w:rsidRPr="00B2556F">
        <w:t>peu d'importance</w:t>
      </w:r>
      <w:r w:rsidR="00A34E15" w:rsidRPr="00B2556F">
        <w:t>.</w:t>
      </w:r>
      <w:r w:rsidR="00E6222B" w:rsidRPr="00B2556F">
        <w:t xml:space="preserve"> </w:t>
      </w:r>
    </w:p>
    <w:p w14:paraId="2C62C3A9" w14:textId="6B4E19F0" w:rsidR="003811AE" w:rsidRPr="00B2556F" w:rsidRDefault="003D117B" w:rsidP="00B84F57">
      <w:pPr>
        <w:spacing w:before="0" w:after="0"/>
        <w:jc w:val="left"/>
      </w:pPr>
      <w:r w:rsidRPr="00B2556F">
        <w:t>P</w:t>
      </w:r>
      <w:r w:rsidR="00835054" w:rsidRPr="00B2556F">
        <w:t xml:space="preserve">our </w:t>
      </w:r>
      <w:r w:rsidR="00A14F90" w:rsidRPr="00B2556F">
        <w:t>c</w:t>
      </w:r>
      <w:r w:rsidR="00835054" w:rsidRPr="00B2556F">
        <w:t>ela</w:t>
      </w:r>
      <w:r w:rsidR="004F0944" w:rsidRPr="00B2556F">
        <w:t>,</w:t>
      </w:r>
      <w:r w:rsidR="00835054" w:rsidRPr="00B2556F">
        <w:t xml:space="preserve"> pour rendre hommage à </w:t>
      </w:r>
      <w:r w:rsidR="00A14F90" w:rsidRPr="00B2556F">
        <w:t>c</w:t>
      </w:r>
      <w:r w:rsidR="00835054" w:rsidRPr="00B2556F">
        <w:t>ela</w:t>
      </w:r>
      <w:r w:rsidR="004F0944" w:rsidRPr="00B2556F">
        <w:t>,</w:t>
      </w:r>
      <w:r w:rsidR="00835054" w:rsidRPr="00B2556F">
        <w:t xml:space="preserve"> pour s'unir à </w:t>
      </w:r>
      <w:r w:rsidR="00A14F90" w:rsidRPr="00B2556F">
        <w:t>c</w:t>
      </w:r>
      <w:r w:rsidR="00835054" w:rsidRPr="00B2556F">
        <w:t>ela</w:t>
      </w:r>
      <w:r w:rsidR="004F0944" w:rsidRPr="00B2556F">
        <w:t>,</w:t>
      </w:r>
      <w:r w:rsidR="00835054" w:rsidRPr="00B2556F">
        <w:t xml:space="preserve"> simplifier</w:t>
      </w:r>
      <w:r w:rsidR="004F0944" w:rsidRPr="00B2556F">
        <w:t>. S</w:t>
      </w:r>
      <w:r w:rsidR="00835054" w:rsidRPr="00B2556F">
        <w:t>implifier son quotidien</w:t>
      </w:r>
      <w:r w:rsidR="004F0944" w:rsidRPr="00B2556F">
        <w:t>, simplifier</w:t>
      </w:r>
      <w:r w:rsidR="00835054" w:rsidRPr="00B2556F">
        <w:t xml:space="preserve"> ses centres d'intérêt</w:t>
      </w:r>
      <w:r w:rsidR="004F0944" w:rsidRPr="00B2556F">
        <w:t>,</w:t>
      </w:r>
      <w:r w:rsidR="00835054" w:rsidRPr="00B2556F">
        <w:t xml:space="preserve"> simplifier ses modes de vie</w:t>
      </w:r>
      <w:r w:rsidR="004F0944" w:rsidRPr="00B2556F">
        <w:t>, s</w:t>
      </w:r>
      <w:r w:rsidR="00835054" w:rsidRPr="00B2556F">
        <w:t>e centrer sur l'essentiel</w:t>
      </w:r>
      <w:r w:rsidR="007B75EA" w:rsidRPr="00B2556F">
        <w:t>, e</w:t>
      </w:r>
      <w:r w:rsidR="00835054" w:rsidRPr="00B2556F">
        <w:t xml:space="preserve">t cela </w:t>
      </w:r>
      <w:r w:rsidR="004F0944" w:rsidRPr="00B2556F">
        <w:t>joyeusement. C</w:t>
      </w:r>
      <w:r w:rsidR="00835054" w:rsidRPr="00B2556F">
        <w:t>esse</w:t>
      </w:r>
      <w:r w:rsidR="00CA3483" w:rsidRPr="00B2556F">
        <w:t>r</w:t>
      </w:r>
      <w:r w:rsidR="00835054" w:rsidRPr="00B2556F">
        <w:t xml:space="preserve"> de se disperser </w:t>
      </w:r>
      <w:r w:rsidR="00CA3483" w:rsidRPr="00B2556F">
        <w:t xml:space="preserve">dans </w:t>
      </w:r>
      <w:r w:rsidR="00835054" w:rsidRPr="00B2556F">
        <w:t>plein de curiosité</w:t>
      </w:r>
      <w:r w:rsidR="00CA3483" w:rsidRPr="00B2556F">
        <w:t>s</w:t>
      </w:r>
      <w:r w:rsidR="00835054" w:rsidRPr="00B2556F">
        <w:t xml:space="preserve"> ou </w:t>
      </w:r>
      <w:r w:rsidR="00683D65" w:rsidRPr="00B2556F">
        <w:t>d</w:t>
      </w:r>
      <w:r w:rsidR="007B75EA" w:rsidRPr="00B2556F">
        <w:t>e</w:t>
      </w:r>
      <w:r w:rsidR="00835054" w:rsidRPr="00B2556F">
        <w:t xml:space="preserve"> ces activités qui ne font que combler l'oubli</w:t>
      </w:r>
      <w:r w:rsidR="00E76CE0" w:rsidRPr="00B2556F">
        <w:t xml:space="preserve">. </w:t>
      </w:r>
      <w:bookmarkStart w:id="1" w:name="_Hlk215394534"/>
      <w:r w:rsidR="00E76CE0" w:rsidRPr="00B2556F">
        <w:t>L</w:t>
      </w:r>
      <w:r w:rsidR="00835054" w:rsidRPr="00B2556F">
        <w:t>e seul moyen de combler l'oubli est de retrouver la mémoire</w:t>
      </w:r>
      <w:r w:rsidR="00BC12C4" w:rsidRPr="00B2556F">
        <w:t>. Le</w:t>
      </w:r>
      <w:r w:rsidR="00835054" w:rsidRPr="00B2556F">
        <w:t xml:space="preserve"> seul moyen de retrouver la mémoire e</w:t>
      </w:r>
      <w:r w:rsidR="00BC12C4" w:rsidRPr="00B2556F">
        <w:t>s</w:t>
      </w:r>
      <w:r w:rsidR="00835054" w:rsidRPr="00B2556F">
        <w:t>t de cesser de nourrir tous ces faux importants</w:t>
      </w:r>
      <w:r w:rsidR="00BC12C4" w:rsidRPr="00B2556F">
        <w:t>.</w:t>
      </w:r>
      <w:r w:rsidR="00835054" w:rsidRPr="00B2556F">
        <w:t xml:space="preserve"> </w:t>
      </w:r>
    </w:p>
    <w:bookmarkEnd w:id="1"/>
    <w:p w14:paraId="4079E29E" w14:textId="2E45FAB5" w:rsidR="00DD1750" w:rsidRPr="00B2556F" w:rsidRDefault="003811AE" w:rsidP="00B84F57">
      <w:pPr>
        <w:spacing w:before="0" w:after="0"/>
        <w:jc w:val="left"/>
      </w:pPr>
      <w:r w:rsidRPr="00B2556F">
        <w:t>D</w:t>
      </w:r>
      <w:r w:rsidR="00835054" w:rsidRPr="00B2556F">
        <w:t xml:space="preserve">ans cette période de </w:t>
      </w:r>
      <w:bookmarkStart w:id="2" w:name="_Hlk215394546"/>
      <w:r w:rsidR="00835054" w:rsidRPr="00B2556F">
        <w:t>maintenant</w:t>
      </w:r>
      <w:r w:rsidR="001B3B62" w:rsidRPr="00B2556F">
        <w:t>,</w:t>
      </w:r>
      <w:r w:rsidR="00835054" w:rsidRPr="00B2556F">
        <w:t xml:space="preserve"> rien n'est plus important que la simplicité</w:t>
      </w:r>
      <w:bookmarkEnd w:id="2"/>
      <w:r w:rsidR="001B3B62" w:rsidRPr="00B2556F">
        <w:t xml:space="preserve"> et</w:t>
      </w:r>
      <w:r w:rsidR="00835054" w:rsidRPr="00B2556F">
        <w:t xml:space="preserve"> que la convergence</w:t>
      </w:r>
      <w:r w:rsidR="00DD1750" w:rsidRPr="00B2556F">
        <w:t>. S</w:t>
      </w:r>
      <w:r w:rsidR="00835054" w:rsidRPr="00B2556F">
        <w:t>e retrouver</w:t>
      </w:r>
      <w:r w:rsidR="00DD1750" w:rsidRPr="00B2556F">
        <w:t>,</w:t>
      </w:r>
      <w:r w:rsidR="00835054" w:rsidRPr="00B2556F">
        <w:t xml:space="preserve"> s'assembler</w:t>
      </w:r>
      <w:r w:rsidR="00DD1750" w:rsidRPr="00B2556F">
        <w:t>,</w:t>
      </w:r>
      <w:r w:rsidR="00835054" w:rsidRPr="00B2556F">
        <w:t xml:space="preserve"> unis dans le même regard</w:t>
      </w:r>
      <w:r w:rsidR="00DD1750" w:rsidRPr="00B2556F">
        <w:t>,</w:t>
      </w:r>
      <w:r w:rsidR="00835054" w:rsidRPr="00B2556F">
        <w:t xml:space="preserve"> dans la même énergie</w:t>
      </w:r>
      <w:r w:rsidR="00DD1750" w:rsidRPr="00B2556F">
        <w:t>,</w:t>
      </w:r>
      <w:r w:rsidR="00835054" w:rsidRPr="00B2556F">
        <w:t xml:space="preserve"> nourri</w:t>
      </w:r>
      <w:r w:rsidR="00DD1750" w:rsidRPr="00B2556F">
        <w:t>s</w:t>
      </w:r>
      <w:r w:rsidR="00835054" w:rsidRPr="00B2556F">
        <w:t xml:space="preserve"> de cette simplicité résultant du fait d'écarter tous les voi</w:t>
      </w:r>
      <w:r w:rsidR="00DD1750" w:rsidRPr="00B2556F">
        <w:t>l</w:t>
      </w:r>
      <w:r w:rsidR="00835054" w:rsidRPr="00B2556F">
        <w:t>es</w:t>
      </w:r>
      <w:r w:rsidR="00DD1750" w:rsidRPr="00B2556F">
        <w:t>.</w:t>
      </w:r>
      <w:r w:rsidR="007B75EA" w:rsidRPr="00B2556F">
        <w:t xml:space="preserve"> </w:t>
      </w:r>
    </w:p>
    <w:p w14:paraId="6FABF8B2" w14:textId="08D740ED" w:rsidR="008C59BC" w:rsidRPr="00B2556F" w:rsidRDefault="00AC1911" w:rsidP="00B84F57">
      <w:pPr>
        <w:spacing w:before="0" w:after="0"/>
        <w:jc w:val="left"/>
      </w:pPr>
      <w:r w:rsidRPr="00B2556F">
        <w:t>L</w:t>
      </w:r>
      <w:r w:rsidR="00835054" w:rsidRPr="00B2556F">
        <w:t>es civilisations d'harmonie s'éveille</w:t>
      </w:r>
      <w:r w:rsidRPr="00B2556F">
        <w:t>nt</w:t>
      </w:r>
      <w:r w:rsidR="00835054" w:rsidRPr="00B2556F">
        <w:t xml:space="preserve"> et invite</w:t>
      </w:r>
      <w:r w:rsidRPr="00B2556F">
        <w:t>nt</w:t>
      </w:r>
      <w:r w:rsidR="00835054" w:rsidRPr="00B2556F">
        <w:t xml:space="preserve"> à l'union</w:t>
      </w:r>
      <w:r w:rsidRPr="00B2556F">
        <w:t>, l’union</w:t>
      </w:r>
      <w:r w:rsidR="00835054" w:rsidRPr="00B2556F">
        <w:t xml:space="preserve"> de l'attention</w:t>
      </w:r>
      <w:r w:rsidRPr="00B2556F">
        <w:t>,</w:t>
      </w:r>
      <w:r w:rsidR="00835054" w:rsidRPr="00B2556F">
        <w:t xml:space="preserve"> l'union du mode avec l</w:t>
      </w:r>
      <w:r w:rsidR="00447C96" w:rsidRPr="00B2556F">
        <w:t>e</w:t>
      </w:r>
      <w:r w:rsidR="00835054" w:rsidRPr="00B2556F">
        <w:t>quel est offert</w:t>
      </w:r>
      <w:r w:rsidR="0087602E" w:rsidRPr="00B2556F">
        <w:t>e</w:t>
      </w:r>
      <w:r w:rsidR="00835054" w:rsidRPr="00B2556F">
        <w:t xml:space="preserve"> l'attention</w:t>
      </w:r>
      <w:r w:rsidR="008C59BC" w:rsidRPr="00B2556F">
        <w:t>,</w:t>
      </w:r>
      <w:r w:rsidR="00835054" w:rsidRPr="00B2556F">
        <w:t xml:space="preserve"> l'union de l'intention</w:t>
      </w:r>
      <w:r w:rsidR="008C59BC" w:rsidRPr="00B2556F">
        <w:t>.</w:t>
      </w:r>
      <w:r w:rsidR="00835054" w:rsidRPr="00B2556F">
        <w:t xml:space="preserve"> </w:t>
      </w:r>
    </w:p>
    <w:p w14:paraId="60A15273" w14:textId="621D3EDA" w:rsidR="00C56C29" w:rsidRPr="00B2556F" w:rsidRDefault="008C59BC" w:rsidP="00B84F57">
      <w:pPr>
        <w:spacing w:before="0" w:after="0"/>
        <w:jc w:val="left"/>
      </w:pPr>
      <w:r w:rsidRPr="00B2556F">
        <w:t>Il</w:t>
      </w:r>
      <w:r w:rsidR="00835054" w:rsidRPr="00B2556F">
        <w:t xml:space="preserve"> </w:t>
      </w:r>
      <w:r w:rsidR="0087602E" w:rsidRPr="00B2556F">
        <w:t xml:space="preserve">est </w:t>
      </w:r>
      <w:r w:rsidR="00835054" w:rsidRPr="00B2556F">
        <w:t xml:space="preserve">très réel que la </w:t>
      </w:r>
      <w:r w:rsidR="001A1799" w:rsidRPr="00B2556F">
        <w:t>T</w:t>
      </w:r>
      <w:r w:rsidR="00835054" w:rsidRPr="00B2556F">
        <w:t>erre est baignée de lumière</w:t>
      </w:r>
      <w:r w:rsidR="001A1799" w:rsidRPr="00B2556F">
        <w:t>. R</w:t>
      </w:r>
      <w:r w:rsidR="00835054" w:rsidRPr="00B2556F">
        <w:t>en</w:t>
      </w:r>
      <w:r w:rsidR="001A1799" w:rsidRPr="00B2556F">
        <w:t>d</w:t>
      </w:r>
      <w:r w:rsidR="00835054" w:rsidRPr="00B2556F">
        <w:t xml:space="preserve">re très réel le fait que chaque être choisisse </w:t>
      </w:r>
      <w:r w:rsidR="00FC0B20" w:rsidRPr="00B2556F">
        <w:t>d</w:t>
      </w:r>
      <w:r w:rsidR="00835054" w:rsidRPr="00B2556F">
        <w:t xml:space="preserve">e baigner la </w:t>
      </w:r>
      <w:r w:rsidR="001A1799" w:rsidRPr="00B2556F">
        <w:t>T</w:t>
      </w:r>
      <w:r w:rsidR="00835054" w:rsidRPr="00B2556F">
        <w:t>erre de lumière</w:t>
      </w:r>
      <w:r w:rsidR="001A1799" w:rsidRPr="00B2556F">
        <w:t>. L’</w:t>
      </w:r>
      <w:r w:rsidR="00835054" w:rsidRPr="00B2556F">
        <w:t>invitation</w:t>
      </w:r>
      <w:r w:rsidR="001A1799" w:rsidRPr="00B2556F">
        <w:t>,</w:t>
      </w:r>
      <w:r w:rsidR="00835054" w:rsidRPr="00B2556F">
        <w:t xml:space="preserve"> plus que jamais</w:t>
      </w:r>
      <w:r w:rsidR="001A1799" w:rsidRPr="00B2556F">
        <w:t>,</w:t>
      </w:r>
      <w:r w:rsidR="00835054" w:rsidRPr="00B2556F">
        <w:t xml:space="preserve"> e</w:t>
      </w:r>
      <w:r w:rsidR="001A1799" w:rsidRPr="00B2556F">
        <w:t>s</w:t>
      </w:r>
      <w:r w:rsidR="00835054" w:rsidRPr="00B2556F">
        <w:t>t de ne pas attendre mais de donner</w:t>
      </w:r>
      <w:r w:rsidR="001A1799" w:rsidRPr="00B2556F">
        <w:t>. C</w:t>
      </w:r>
      <w:r w:rsidR="00835054" w:rsidRPr="00B2556F">
        <w:t>'est ainsi que s'actualise l</w:t>
      </w:r>
      <w:r w:rsidR="00C56C29" w:rsidRPr="00B2556F">
        <w:t>’union</w:t>
      </w:r>
      <w:r w:rsidR="00835054" w:rsidRPr="00B2556F">
        <w:t xml:space="preserve"> au sein de la fraternité</w:t>
      </w:r>
      <w:r w:rsidR="00C56C29" w:rsidRPr="00B2556F">
        <w:t>.</w:t>
      </w:r>
      <w:r w:rsidR="0087602E" w:rsidRPr="00B2556F">
        <w:t xml:space="preserve"> </w:t>
      </w:r>
    </w:p>
    <w:p w14:paraId="70C04779" w14:textId="141E3A19" w:rsidR="00B62CEE" w:rsidRPr="00B2556F" w:rsidRDefault="00C56C29" w:rsidP="00D81FBE">
      <w:pPr>
        <w:spacing w:before="0" w:after="0"/>
        <w:jc w:val="left"/>
        <w:rPr>
          <w:i/>
          <w:iCs/>
        </w:rPr>
      </w:pPr>
      <w:r w:rsidRPr="00B2556F">
        <w:t>I</w:t>
      </w:r>
      <w:r w:rsidR="00835054" w:rsidRPr="00B2556F">
        <w:t>ntensifier la présence c'est ouvrir la porte vers l</w:t>
      </w:r>
      <w:r w:rsidR="00D031E1" w:rsidRPr="00B2556F">
        <w:t>’union. D</w:t>
      </w:r>
      <w:r w:rsidR="00835054" w:rsidRPr="00B2556F">
        <w:t>ans la simplicité d'avoir tout rendu</w:t>
      </w:r>
      <w:r w:rsidR="00BE529E" w:rsidRPr="00B2556F">
        <w:t>,</w:t>
      </w:r>
      <w:r w:rsidR="00835054" w:rsidRPr="00B2556F">
        <w:t xml:space="preserve"> s'offrir pleinement</w:t>
      </w:r>
      <w:r w:rsidR="00BE529E" w:rsidRPr="00B2556F">
        <w:t>.</w:t>
      </w:r>
      <w:r w:rsidR="00835054" w:rsidRPr="00B2556F">
        <w:t xml:space="preserve"> </w:t>
      </w:r>
      <w:r w:rsidR="00D949A0" w:rsidRPr="00B2556F">
        <w:t>O</w:t>
      </w:r>
      <w:r w:rsidR="00835054" w:rsidRPr="00B2556F">
        <w:t>n est bien loin d</w:t>
      </w:r>
      <w:r w:rsidR="007449B8" w:rsidRPr="00B2556F">
        <w:t xml:space="preserve">’une </w:t>
      </w:r>
      <w:r w:rsidR="00835054" w:rsidRPr="00B2556F">
        <w:t xml:space="preserve">attente que quelque être supérieur ou extérieur </w:t>
      </w:r>
      <w:r w:rsidR="007449B8" w:rsidRPr="00B2556F">
        <w:t>vienne</w:t>
      </w:r>
      <w:r w:rsidR="00835054" w:rsidRPr="00B2556F">
        <w:t xml:space="preserve"> bénir</w:t>
      </w:r>
      <w:r w:rsidR="007449B8" w:rsidRPr="00B2556F">
        <w:t>. L</w:t>
      </w:r>
      <w:r w:rsidR="00835054" w:rsidRPr="00B2556F">
        <w:t xml:space="preserve">a grande convergence n'a lieu qu'au sein de </w:t>
      </w:r>
      <w:r w:rsidR="00845716" w:rsidRPr="00B2556F">
        <w:t>l’</w:t>
      </w:r>
      <w:r w:rsidR="00835054" w:rsidRPr="00B2556F">
        <w:t>union de ceux qui choisissent d'être bénédiction</w:t>
      </w:r>
      <w:r w:rsidR="00B62CEE" w:rsidRPr="00B2556F">
        <w:t>,</w:t>
      </w:r>
      <w:r w:rsidR="00835054" w:rsidRPr="00B2556F">
        <w:t xml:space="preserve"> non par une </w:t>
      </w:r>
      <w:r w:rsidR="00845716" w:rsidRPr="00B2556F">
        <w:t>att</w:t>
      </w:r>
      <w:r w:rsidR="00835054" w:rsidRPr="00B2556F">
        <w:t>en</w:t>
      </w:r>
      <w:r w:rsidR="00845716" w:rsidRPr="00B2556F">
        <w:t>t</w:t>
      </w:r>
      <w:r w:rsidR="00835054" w:rsidRPr="00B2556F">
        <w:t xml:space="preserve">ion mentale </w:t>
      </w:r>
      <w:r w:rsidR="00B62CEE" w:rsidRPr="00B2556F">
        <w:t>mais</w:t>
      </w:r>
      <w:r w:rsidR="00835054" w:rsidRPr="00B2556F">
        <w:t xml:space="preserve"> par l'offrande totale de leur être au sacré du vivant</w:t>
      </w:r>
      <w:r w:rsidR="00B62CEE" w:rsidRPr="00B2556F">
        <w:t>.</w:t>
      </w:r>
      <w:r w:rsidR="00845716" w:rsidRPr="00B2556F">
        <w:t xml:space="preserve"> </w:t>
      </w:r>
    </w:p>
    <w:p w14:paraId="1530D865" w14:textId="77777777" w:rsidR="00D81FBE" w:rsidRPr="00B2556F" w:rsidRDefault="00D81FBE" w:rsidP="00D81FBE">
      <w:pPr>
        <w:spacing w:after="0"/>
        <w:rPr>
          <w:rFonts w:eastAsia="Calibri"/>
          <w:lang w:val="fr-CH" w:eastAsia="fr-FR"/>
        </w:rPr>
      </w:pPr>
    </w:p>
    <w:p w14:paraId="0DEA5A02" w14:textId="77777777" w:rsidR="00D81FBE" w:rsidRPr="00B2556F" w:rsidRDefault="00D81FBE" w:rsidP="00D81FBE">
      <w:pPr>
        <w:spacing w:after="0"/>
        <w:rPr>
          <w:rFonts w:eastAsia="Calibri"/>
          <w:i/>
        </w:rPr>
      </w:pPr>
      <w:r w:rsidRPr="00B2556F">
        <w:rPr>
          <w:rFonts w:eastAsia="Calibri"/>
          <w:i/>
        </w:rPr>
        <w:lastRenderedPageBreak/>
        <w:t xml:space="preserve">Auteur : Agnès Bos-Masseron </w:t>
      </w:r>
    </w:p>
    <w:p w14:paraId="728BC4DB" w14:textId="77777777" w:rsidR="00D81FBE" w:rsidRPr="00B2556F" w:rsidRDefault="00D81FBE" w:rsidP="00D81FBE">
      <w:pPr>
        <w:spacing w:after="0"/>
        <w:rPr>
          <w:rFonts w:eastAsia="Calibri"/>
          <w:sz w:val="20"/>
          <w:szCs w:val="20"/>
          <w:lang w:eastAsia="fr-FR"/>
        </w:rPr>
      </w:pPr>
      <w:r w:rsidRPr="00B2556F">
        <w:rPr>
          <w:rFonts w:eastAsia="Calibri"/>
          <w:i/>
        </w:rPr>
        <w:t>Vous pouvez reproduire et diffuser ces messages à condition qu'ils soient dans leur version intégrale sans modification, y compris le nom de l'auteur, du site anandamath.org et ce dernier paragraphe (pas de vidéo au son enregistré par un robot).</w:t>
      </w:r>
      <w:r w:rsidRPr="00B2556F">
        <w:rPr>
          <w:rFonts w:eastAsia="Calibri"/>
          <w:sz w:val="20"/>
          <w:szCs w:val="20"/>
          <w:lang w:eastAsia="fr-FR"/>
        </w:rPr>
        <w:t xml:space="preserve"> </w:t>
      </w:r>
    </w:p>
    <w:p w14:paraId="085E14D1" w14:textId="77777777" w:rsidR="00B62CEE" w:rsidRPr="00B2556F" w:rsidRDefault="00B62CEE" w:rsidP="00B84F57">
      <w:pPr>
        <w:spacing w:before="0" w:after="0"/>
        <w:jc w:val="left"/>
      </w:pPr>
    </w:p>
    <w:sectPr w:rsidR="00B62CEE" w:rsidRPr="00B2556F" w:rsidSect="00E81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2571"/>
    <w:multiLevelType w:val="hybridMultilevel"/>
    <w:tmpl w:val="5E2AF50E"/>
    <w:lvl w:ilvl="0" w:tplc="B720DE70">
      <w:start w:val="1"/>
      <w:numFmt w:val="upperRoman"/>
      <w:lvlText w:val="%1-"/>
      <w:lvlJc w:val="left"/>
      <w:pPr>
        <w:ind w:left="1080" w:hanging="720"/>
      </w:pPr>
      <w:rPr>
        <w:rFonts w:asciiTheme="majorHAnsi" w:eastAsiaTheme="majorEastAsia" w:hAnsiTheme="majorHAns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71FFE"/>
    <w:multiLevelType w:val="hybridMultilevel"/>
    <w:tmpl w:val="FEA6BDA6"/>
    <w:lvl w:ilvl="0" w:tplc="005402A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67F66"/>
    <w:multiLevelType w:val="hybridMultilevel"/>
    <w:tmpl w:val="53A8C356"/>
    <w:lvl w:ilvl="0" w:tplc="725002EC">
      <w:start w:val="1"/>
      <w:numFmt w:val="upperRoman"/>
      <w:lvlText w:val="%1-"/>
      <w:lvlJc w:val="left"/>
      <w:pPr>
        <w:ind w:left="1080" w:hanging="720"/>
      </w:pPr>
      <w:rPr>
        <w:rFonts w:asciiTheme="majorHAnsi" w:eastAsiaTheme="majorEastAsia" w:hAnsiTheme="majorHAns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14038">
    <w:abstractNumId w:val="0"/>
  </w:num>
  <w:num w:numId="2" w16cid:durableId="724837342">
    <w:abstractNumId w:val="2"/>
  </w:num>
  <w:num w:numId="3" w16cid:durableId="182682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DAE"/>
    <w:rsid w:val="00003794"/>
    <w:rsid w:val="00007098"/>
    <w:rsid w:val="00010641"/>
    <w:rsid w:val="00015EDA"/>
    <w:rsid w:val="0002538B"/>
    <w:rsid w:val="00025565"/>
    <w:rsid w:val="00033447"/>
    <w:rsid w:val="0004172C"/>
    <w:rsid w:val="00041D28"/>
    <w:rsid w:val="00053971"/>
    <w:rsid w:val="00057F40"/>
    <w:rsid w:val="00063A45"/>
    <w:rsid w:val="00063A6E"/>
    <w:rsid w:val="00064DAE"/>
    <w:rsid w:val="000726FB"/>
    <w:rsid w:val="00073671"/>
    <w:rsid w:val="0007730B"/>
    <w:rsid w:val="00085CC2"/>
    <w:rsid w:val="00086F6E"/>
    <w:rsid w:val="00090A28"/>
    <w:rsid w:val="000A3A37"/>
    <w:rsid w:val="000A453E"/>
    <w:rsid w:val="000A6208"/>
    <w:rsid w:val="000A7476"/>
    <w:rsid w:val="000B5F7B"/>
    <w:rsid w:val="000D0906"/>
    <w:rsid w:val="000D21AB"/>
    <w:rsid w:val="000D32CB"/>
    <w:rsid w:val="000D3FFF"/>
    <w:rsid w:val="000E1AA0"/>
    <w:rsid w:val="000E311A"/>
    <w:rsid w:val="000E38C5"/>
    <w:rsid w:val="00102319"/>
    <w:rsid w:val="0010501F"/>
    <w:rsid w:val="001100A0"/>
    <w:rsid w:val="0011571B"/>
    <w:rsid w:val="001157E6"/>
    <w:rsid w:val="00123C22"/>
    <w:rsid w:val="00124112"/>
    <w:rsid w:val="00134FF1"/>
    <w:rsid w:val="00140595"/>
    <w:rsid w:val="00140914"/>
    <w:rsid w:val="00146668"/>
    <w:rsid w:val="00154995"/>
    <w:rsid w:val="00171630"/>
    <w:rsid w:val="00173BA2"/>
    <w:rsid w:val="001758F0"/>
    <w:rsid w:val="00175A52"/>
    <w:rsid w:val="00175BA0"/>
    <w:rsid w:val="00184CB5"/>
    <w:rsid w:val="001952CF"/>
    <w:rsid w:val="001963EC"/>
    <w:rsid w:val="001A1799"/>
    <w:rsid w:val="001A45B7"/>
    <w:rsid w:val="001B01B3"/>
    <w:rsid w:val="001B327B"/>
    <w:rsid w:val="001B3B62"/>
    <w:rsid w:val="001B415F"/>
    <w:rsid w:val="001B5C12"/>
    <w:rsid w:val="001C1015"/>
    <w:rsid w:val="001C4AB2"/>
    <w:rsid w:val="001C6C89"/>
    <w:rsid w:val="001E2B60"/>
    <w:rsid w:val="001E4B0B"/>
    <w:rsid w:val="001E7E07"/>
    <w:rsid w:val="001F182E"/>
    <w:rsid w:val="00203C82"/>
    <w:rsid w:val="0020534D"/>
    <w:rsid w:val="00212931"/>
    <w:rsid w:val="002216C1"/>
    <w:rsid w:val="0022355F"/>
    <w:rsid w:val="00227133"/>
    <w:rsid w:val="002323F0"/>
    <w:rsid w:val="002378BD"/>
    <w:rsid w:val="002402C4"/>
    <w:rsid w:val="0024039B"/>
    <w:rsid w:val="002563DF"/>
    <w:rsid w:val="0025652B"/>
    <w:rsid w:val="00262701"/>
    <w:rsid w:val="002731F5"/>
    <w:rsid w:val="00275990"/>
    <w:rsid w:val="00281E6D"/>
    <w:rsid w:val="002A0AFF"/>
    <w:rsid w:val="002A0D68"/>
    <w:rsid w:val="002A24C8"/>
    <w:rsid w:val="002A52A8"/>
    <w:rsid w:val="002B0A77"/>
    <w:rsid w:val="002B3FF0"/>
    <w:rsid w:val="002D628D"/>
    <w:rsid w:val="002D7A0D"/>
    <w:rsid w:val="002E6A69"/>
    <w:rsid w:val="002F278F"/>
    <w:rsid w:val="00311146"/>
    <w:rsid w:val="003148DB"/>
    <w:rsid w:val="00321726"/>
    <w:rsid w:val="00326819"/>
    <w:rsid w:val="0033590D"/>
    <w:rsid w:val="00342ECA"/>
    <w:rsid w:val="003467BC"/>
    <w:rsid w:val="00350CF6"/>
    <w:rsid w:val="003576AE"/>
    <w:rsid w:val="00357883"/>
    <w:rsid w:val="0036769E"/>
    <w:rsid w:val="00374F0E"/>
    <w:rsid w:val="0037591F"/>
    <w:rsid w:val="00376C07"/>
    <w:rsid w:val="003777B3"/>
    <w:rsid w:val="003811AE"/>
    <w:rsid w:val="003A0984"/>
    <w:rsid w:val="003A525E"/>
    <w:rsid w:val="003C0AE6"/>
    <w:rsid w:val="003C48AC"/>
    <w:rsid w:val="003D117B"/>
    <w:rsid w:val="003D45F4"/>
    <w:rsid w:val="003E38CD"/>
    <w:rsid w:val="003E5B5B"/>
    <w:rsid w:val="003F0D4D"/>
    <w:rsid w:val="003F5455"/>
    <w:rsid w:val="00402482"/>
    <w:rsid w:val="004029F0"/>
    <w:rsid w:val="00403EBA"/>
    <w:rsid w:val="00404254"/>
    <w:rsid w:val="00407BD1"/>
    <w:rsid w:val="00412511"/>
    <w:rsid w:val="004126F2"/>
    <w:rsid w:val="00420623"/>
    <w:rsid w:val="00424B86"/>
    <w:rsid w:val="00444043"/>
    <w:rsid w:val="004473A0"/>
    <w:rsid w:val="00447C96"/>
    <w:rsid w:val="004549CF"/>
    <w:rsid w:val="0045570E"/>
    <w:rsid w:val="00457884"/>
    <w:rsid w:val="00457D3E"/>
    <w:rsid w:val="00460271"/>
    <w:rsid w:val="00462990"/>
    <w:rsid w:val="00470E65"/>
    <w:rsid w:val="004739EE"/>
    <w:rsid w:val="00486DD6"/>
    <w:rsid w:val="00490864"/>
    <w:rsid w:val="004942CA"/>
    <w:rsid w:val="00494BBE"/>
    <w:rsid w:val="004A3E8E"/>
    <w:rsid w:val="004B5467"/>
    <w:rsid w:val="004B7C76"/>
    <w:rsid w:val="004B7EE8"/>
    <w:rsid w:val="004C6BD1"/>
    <w:rsid w:val="004C71C4"/>
    <w:rsid w:val="004D2711"/>
    <w:rsid w:val="004D3341"/>
    <w:rsid w:val="004E2E13"/>
    <w:rsid w:val="004E54CE"/>
    <w:rsid w:val="004F0944"/>
    <w:rsid w:val="004F4CEE"/>
    <w:rsid w:val="004F66E0"/>
    <w:rsid w:val="005012CC"/>
    <w:rsid w:val="00502390"/>
    <w:rsid w:val="00502553"/>
    <w:rsid w:val="00505050"/>
    <w:rsid w:val="005056DA"/>
    <w:rsid w:val="00521C7A"/>
    <w:rsid w:val="00522CFD"/>
    <w:rsid w:val="00530379"/>
    <w:rsid w:val="005304B9"/>
    <w:rsid w:val="005319A5"/>
    <w:rsid w:val="00540D1C"/>
    <w:rsid w:val="005410F3"/>
    <w:rsid w:val="005601E5"/>
    <w:rsid w:val="0056208A"/>
    <w:rsid w:val="00565CEA"/>
    <w:rsid w:val="0057010C"/>
    <w:rsid w:val="00576334"/>
    <w:rsid w:val="00577A3A"/>
    <w:rsid w:val="00577D38"/>
    <w:rsid w:val="00590CF9"/>
    <w:rsid w:val="00595457"/>
    <w:rsid w:val="005B5C0E"/>
    <w:rsid w:val="005B7858"/>
    <w:rsid w:val="005D35CA"/>
    <w:rsid w:val="005E685A"/>
    <w:rsid w:val="005E7275"/>
    <w:rsid w:val="005F67E9"/>
    <w:rsid w:val="00602A66"/>
    <w:rsid w:val="0060311A"/>
    <w:rsid w:val="006033A9"/>
    <w:rsid w:val="0060513A"/>
    <w:rsid w:val="006060AE"/>
    <w:rsid w:val="0061679C"/>
    <w:rsid w:val="00621D9F"/>
    <w:rsid w:val="00627007"/>
    <w:rsid w:val="00627425"/>
    <w:rsid w:val="00627669"/>
    <w:rsid w:val="00630BDA"/>
    <w:rsid w:val="00637786"/>
    <w:rsid w:val="0065193B"/>
    <w:rsid w:val="00651BF6"/>
    <w:rsid w:val="0065316F"/>
    <w:rsid w:val="0065594B"/>
    <w:rsid w:val="006653DF"/>
    <w:rsid w:val="00667F70"/>
    <w:rsid w:val="0067453F"/>
    <w:rsid w:val="0067660C"/>
    <w:rsid w:val="0068209E"/>
    <w:rsid w:val="00682AF8"/>
    <w:rsid w:val="006833E3"/>
    <w:rsid w:val="00683D65"/>
    <w:rsid w:val="00690B2B"/>
    <w:rsid w:val="00691000"/>
    <w:rsid w:val="00696F56"/>
    <w:rsid w:val="006A0910"/>
    <w:rsid w:val="006A6591"/>
    <w:rsid w:val="006A6691"/>
    <w:rsid w:val="006B02BC"/>
    <w:rsid w:val="006B1DD3"/>
    <w:rsid w:val="006D1D0B"/>
    <w:rsid w:val="006E65D3"/>
    <w:rsid w:val="006F1798"/>
    <w:rsid w:val="006F29F4"/>
    <w:rsid w:val="006F36CF"/>
    <w:rsid w:val="006F4158"/>
    <w:rsid w:val="006F6201"/>
    <w:rsid w:val="006F6930"/>
    <w:rsid w:val="0070055C"/>
    <w:rsid w:val="00701527"/>
    <w:rsid w:val="007037F5"/>
    <w:rsid w:val="00705F2D"/>
    <w:rsid w:val="00707666"/>
    <w:rsid w:val="00721A84"/>
    <w:rsid w:val="0072476F"/>
    <w:rsid w:val="00726CD3"/>
    <w:rsid w:val="0074303D"/>
    <w:rsid w:val="007449B8"/>
    <w:rsid w:val="00745018"/>
    <w:rsid w:val="00751729"/>
    <w:rsid w:val="0075633D"/>
    <w:rsid w:val="007564D1"/>
    <w:rsid w:val="00777689"/>
    <w:rsid w:val="00784170"/>
    <w:rsid w:val="00791DCE"/>
    <w:rsid w:val="007925C1"/>
    <w:rsid w:val="0079261F"/>
    <w:rsid w:val="00795FDC"/>
    <w:rsid w:val="007A7F4F"/>
    <w:rsid w:val="007B5C0E"/>
    <w:rsid w:val="007B75EA"/>
    <w:rsid w:val="007C3ABD"/>
    <w:rsid w:val="007D0280"/>
    <w:rsid w:val="007E4A05"/>
    <w:rsid w:val="007E5AEA"/>
    <w:rsid w:val="007E67DE"/>
    <w:rsid w:val="007E6EA0"/>
    <w:rsid w:val="007F0637"/>
    <w:rsid w:val="007F0AD5"/>
    <w:rsid w:val="007F1663"/>
    <w:rsid w:val="007F201C"/>
    <w:rsid w:val="007F485F"/>
    <w:rsid w:val="0080176E"/>
    <w:rsid w:val="00806474"/>
    <w:rsid w:val="00824ABB"/>
    <w:rsid w:val="0083179B"/>
    <w:rsid w:val="00834030"/>
    <w:rsid w:val="00834B9E"/>
    <w:rsid w:val="00835054"/>
    <w:rsid w:val="008406FB"/>
    <w:rsid w:val="00845716"/>
    <w:rsid w:val="0084674A"/>
    <w:rsid w:val="008529E8"/>
    <w:rsid w:val="00856A6C"/>
    <w:rsid w:val="00862AB9"/>
    <w:rsid w:val="00865B1F"/>
    <w:rsid w:val="0087602E"/>
    <w:rsid w:val="00876689"/>
    <w:rsid w:val="008930F8"/>
    <w:rsid w:val="0089372A"/>
    <w:rsid w:val="00894D29"/>
    <w:rsid w:val="008954BD"/>
    <w:rsid w:val="008B4CEF"/>
    <w:rsid w:val="008C59BC"/>
    <w:rsid w:val="008E6D93"/>
    <w:rsid w:val="008F5C40"/>
    <w:rsid w:val="008F7C9E"/>
    <w:rsid w:val="009008C1"/>
    <w:rsid w:val="00913DA8"/>
    <w:rsid w:val="009217D1"/>
    <w:rsid w:val="009251A1"/>
    <w:rsid w:val="00933B56"/>
    <w:rsid w:val="009346D6"/>
    <w:rsid w:val="00934985"/>
    <w:rsid w:val="00941D66"/>
    <w:rsid w:val="00942741"/>
    <w:rsid w:val="00944880"/>
    <w:rsid w:val="009451ED"/>
    <w:rsid w:val="0095243D"/>
    <w:rsid w:val="009568D3"/>
    <w:rsid w:val="00962605"/>
    <w:rsid w:val="00970BCA"/>
    <w:rsid w:val="00972D30"/>
    <w:rsid w:val="00975A5B"/>
    <w:rsid w:val="00983F57"/>
    <w:rsid w:val="00986B17"/>
    <w:rsid w:val="00993D55"/>
    <w:rsid w:val="009A437B"/>
    <w:rsid w:val="009A4D47"/>
    <w:rsid w:val="009B251E"/>
    <w:rsid w:val="009D2C9D"/>
    <w:rsid w:val="009E3167"/>
    <w:rsid w:val="009F0CC7"/>
    <w:rsid w:val="009F16CB"/>
    <w:rsid w:val="009F22F7"/>
    <w:rsid w:val="009F2FE1"/>
    <w:rsid w:val="009F561C"/>
    <w:rsid w:val="009F6021"/>
    <w:rsid w:val="00A073B2"/>
    <w:rsid w:val="00A14F90"/>
    <w:rsid w:val="00A15D23"/>
    <w:rsid w:val="00A34E15"/>
    <w:rsid w:val="00A366F8"/>
    <w:rsid w:val="00A478B0"/>
    <w:rsid w:val="00A573A9"/>
    <w:rsid w:val="00A6416F"/>
    <w:rsid w:val="00A83489"/>
    <w:rsid w:val="00A84F95"/>
    <w:rsid w:val="00A8631B"/>
    <w:rsid w:val="00A97222"/>
    <w:rsid w:val="00AB2450"/>
    <w:rsid w:val="00AB55F7"/>
    <w:rsid w:val="00AB6C04"/>
    <w:rsid w:val="00AC1911"/>
    <w:rsid w:val="00AC3012"/>
    <w:rsid w:val="00AC650F"/>
    <w:rsid w:val="00AD3270"/>
    <w:rsid w:val="00AE00B6"/>
    <w:rsid w:val="00AE2CC7"/>
    <w:rsid w:val="00AE366B"/>
    <w:rsid w:val="00AF059E"/>
    <w:rsid w:val="00AF3579"/>
    <w:rsid w:val="00B16C52"/>
    <w:rsid w:val="00B23058"/>
    <w:rsid w:val="00B2556F"/>
    <w:rsid w:val="00B27A9A"/>
    <w:rsid w:val="00B35237"/>
    <w:rsid w:val="00B57A94"/>
    <w:rsid w:val="00B62CEE"/>
    <w:rsid w:val="00B63435"/>
    <w:rsid w:val="00B67979"/>
    <w:rsid w:val="00B71225"/>
    <w:rsid w:val="00B81581"/>
    <w:rsid w:val="00B81EDF"/>
    <w:rsid w:val="00B82EE4"/>
    <w:rsid w:val="00B84F57"/>
    <w:rsid w:val="00B87A8F"/>
    <w:rsid w:val="00B95DA2"/>
    <w:rsid w:val="00BA5FBC"/>
    <w:rsid w:val="00BB0964"/>
    <w:rsid w:val="00BC12C4"/>
    <w:rsid w:val="00BC7BE8"/>
    <w:rsid w:val="00BD771A"/>
    <w:rsid w:val="00BE05C8"/>
    <w:rsid w:val="00BE09D0"/>
    <w:rsid w:val="00BE529E"/>
    <w:rsid w:val="00BE56C9"/>
    <w:rsid w:val="00BE7541"/>
    <w:rsid w:val="00C06072"/>
    <w:rsid w:val="00C13DD8"/>
    <w:rsid w:val="00C27B61"/>
    <w:rsid w:val="00C32F2B"/>
    <w:rsid w:val="00C33505"/>
    <w:rsid w:val="00C429AB"/>
    <w:rsid w:val="00C446BD"/>
    <w:rsid w:val="00C460AB"/>
    <w:rsid w:val="00C47C05"/>
    <w:rsid w:val="00C56C29"/>
    <w:rsid w:val="00C709D2"/>
    <w:rsid w:val="00C92B45"/>
    <w:rsid w:val="00C97EBA"/>
    <w:rsid w:val="00CA11E0"/>
    <w:rsid w:val="00CA3444"/>
    <w:rsid w:val="00CA3483"/>
    <w:rsid w:val="00CA3CE3"/>
    <w:rsid w:val="00CA7C12"/>
    <w:rsid w:val="00CB0006"/>
    <w:rsid w:val="00CB214B"/>
    <w:rsid w:val="00CB57B5"/>
    <w:rsid w:val="00CB641B"/>
    <w:rsid w:val="00CC6D8A"/>
    <w:rsid w:val="00CC79DD"/>
    <w:rsid w:val="00CD2FD4"/>
    <w:rsid w:val="00CE0FC4"/>
    <w:rsid w:val="00CE6BDE"/>
    <w:rsid w:val="00CF2A01"/>
    <w:rsid w:val="00CF52A9"/>
    <w:rsid w:val="00CF5D3A"/>
    <w:rsid w:val="00D031E1"/>
    <w:rsid w:val="00D066A4"/>
    <w:rsid w:val="00D16054"/>
    <w:rsid w:val="00D20E36"/>
    <w:rsid w:val="00D21120"/>
    <w:rsid w:val="00D23F40"/>
    <w:rsid w:val="00D247F8"/>
    <w:rsid w:val="00D26773"/>
    <w:rsid w:val="00D31466"/>
    <w:rsid w:val="00D34DC3"/>
    <w:rsid w:val="00D3518A"/>
    <w:rsid w:val="00D45646"/>
    <w:rsid w:val="00D51526"/>
    <w:rsid w:val="00D53D4A"/>
    <w:rsid w:val="00D600CB"/>
    <w:rsid w:val="00D7356D"/>
    <w:rsid w:val="00D769B4"/>
    <w:rsid w:val="00D76E05"/>
    <w:rsid w:val="00D771E1"/>
    <w:rsid w:val="00D81FBE"/>
    <w:rsid w:val="00D853A3"/>
    <w:rsid w:val="00D91CAC"/>
    <w:rsid w:val="00D92D88"/>
    <w:rsid w:val="00D949A0"/>
    <w:rsid w:val="00D9656F"/>
    <w:rsid w:val="00DA1B75"/>
    <w:rsid w:val="00DC51BB"/>
    <w:rsid w:val="00DD1750"/>
    <w:rsid w:val="00DE29A3"/>
    <w:rsid w:val="00DE5F93"/>
    <w:rsid w:val="00E11FBD"/>
    <w:rsid w:val="00E14DF2"/>
    <w:rsid w:val="00E150B6"/>
    <w:rsid w:val="00E2315C"/>
    <w:rsid w:val="00E27BC9"/>
    <w:rsid w:val="00E30A3E"/>
    <w:rsid w:val="00E31496"/>
    <w:rsid w:val="00E37B58"/>
    <w:rsid w:val="00E403A4"/>
    <w:rsid w:val="00E4269D"/>
    <w:rsid w:val="00E44BBF"/>
    <w:rsid w:val="00E52828"/>
    <w:rsid w:val="00E5744A"/>
    <w:rsid w:val="00E6222B"/>
    <w:rsid w:val="00E64C49"/>
    <w:rsid w:val="00E67CA4"/>
    <w:rsid w:val="00E67F6F"/>
    <w:rsid w:val="00E76CE0"/>
    <w:rsid w:val="00E80A89"/>
    <w:rsid w:val="00E814F0"/>
    <w:rsid w:val="00E8260D"/>
    <w:rsid w:val="00E94D21"/>
    <w:rsid w:val="00E95EFE"/>
    <w:rsid w:val="00EA0623"/>
    <w:rsid w:val="00EA4BC3"/>
    <w:rsid w:val="00EB1091"/>
    <w:rsid w:val="00EB3343"/>
    <w:rsid w:val="00EB7856"/>
    <w:rsid w:val="00EC7A4D"/>
    <w:rsid w:val="00ED224B"/>
    <w:rsid w:val="00ED2E3C"/>
    <w:rsid w:val="00ED5611"/>
    <w:rsid w:val="00EE0DF6"/>
    <w:rsid w:val="00EE7A43"/>
    <w:rsid w:val="00EF1778"/>
    <w:rsid w:val="00EF3170"/>
    <w:rsid w:val="00EF712A"/>
    <w:rsid w:val="00F02D92"/>
    <w:rsid w:val="00F21B8E"/>
    <w:rsid w:val="00F30997"/>
    <w:rsid w:val="00F54003"/>
    <w:rsid w:val="00F6120B"/>
    <w:rsid w:val="00F63EB5"/>
    <w:rsid w:val="00F73A50"/>
    <w:rsid w:val="00F92EC6"/>
    <w:rsid w:val="00F96ED3"/>
    <w:rsid w:val="00FA2958"/>
    <w:rsid w:val="00FA64A9"/>
    <w:rsid w:val="00FB0455"/>
    <w:rsid w:val="00FB5BF6"/>
    <w:rsid w:val="00FB6FCE"/>
    <w:rsid w:val="00FC0B20"/>
    <w:rsid w:val="00FC3727"/>
    <w:rsid w:val="00FC57A2"/>
    <w:rsid w:val="00FC70E3"/>
    <w:rsid w:val="00FD454B"/>
    <w:rsid w:val="00FF24CE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3F4B"/>
  <w15:docId w15:val="{01395EBB-E9CA-4683-8526-CE414628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0AB"/>
    <w:pPr>
      <w:spacing w:before="60" w:after="60" w:line="240" w:lineRule="auto"/>
      <w:jc w:val="both"/>
    </w:pPr>
    <w:rPr>
      <w:rFonts w:ascii="Times New Roman" w:hAnsi="Times New Roman" w:cs="Times New Roman"/>
      <w:color w:val="0066FF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05F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0C0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90A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5F2D"/>
    <w:rPr>
      <w:rFonts w:asciiTheme="majorHAnsi" w:eastAsiaTheme="majorEastAsia" w:hAnsiTheme="majorHAnsi" w:cstheme="majorBidi"/>
      <w:color w:val="0070C0"/>
      <w:sz w:val="28"/>
      <w:szCs w:val="32"/>
    </w:rPr>
  </w:style>
  <w:style w:type="character" w:styleId="Lienhypertexte">
    <w:name w:val="Hyperlink"/>
    <w:basedOn w:val="Policepardfaut"/>
    <w:uiPriority w:val="99"/>
    <w:unhideWhenUsed/>
    <w:rsid w:val="00933B56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33B5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403A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090A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2</Pages>
  <Words>600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Philippe</dc:creator>
  <cp:lastModifiedBy>Claudine</cp:lastModifiedBy>
  <cp:revision>195</cp:revision>
  <cp:lastPrinted>2018-08-23T09:13:00Z</cp:lastPrinted>
  <dcterms:created xsi:type="dcterms:W3CDTF">2019-04-21T07:18:00Z</dcterms:created>
  <dcterms:modified xsi:type="dcterms:W3CDTF">2026-02-27T10:02:00Z</dcterms:modified>
</cp:coreProperties>
</file>