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41E86" w14:textId="77777777" w:rsidR="009D10D7" w:rsidRPr="00567989" w:rsidRDefault="009D10D7">
      <w:pPr>
        <w:rPr>
          <w:color w:val="0066FF"/>
          <w:sz w:val="24"/>
          <w:szCs w:val="24"/>
        </w:rPr>
      </w:pPr>
    </w:p>
    <w:p w14:paraId="00EA7D52" w14:textId="5D632C20" w:rsidR="00567989" w:rsidRPr="00567989" w:rsidRDefault="00567989">
      <w:pPr>
        <w:rPr>
          <w:color w:val="0066FF"/>
          <w:sz w:val="24"/>
          <w:szCs w:val="24"/>
        </w:rPr>
      </w:pPr>
      <w:r w:rsidRPr="00567989">
        <w:rPr>
          <w:color w:val="0066FF"/>
          <w:sz w:val="24"/>
          <w:szCs w:val="24"/>
        </w:rPr>
        <w:t>Le 25-4-25</w:t>
      </w:r>
    </w:p>
    <w:p w14:paraId="71616132" w14:textId="77777777" w:rsidR="00567989" w:rsidRPr="00567989" w:rsidRDefault="00567989">
      <w:pPr>
        <w:rPr>
          <w:color w:val="0066FF"/>
          <w:sz w:val="24"/>
          <w:szCs w:val="24"/>
        </w:rPr>
      </w:pPr>
    </w:p>
    <w:p w14:paraId="14CFABDD" w14:textId="639C02AA" w:rsidR="00567989" w:rsidRPr="00567989" w:rsidRDefault="00567989">
      <w:pPr>
        <w:rPr>
          <w:i/>
          <w:iCs/>
          <w:color w:val="0066FF"/>
          <w:sz w:val="24"/>
          <w:szCs w:val="24"/>
        </w:rPr>
      </w:pPr>
      <w:r w:rsidRPr="00567989">
        <w:rPr>
          <w:i/>
          <w:iCs/>
          <w:color w:val="0066FF"/>
          <w:sz w:val="24"/>
          <w:szCs w:val="24"/>
        </w:rPr>
        <w:t xml:space="preserve">L’union entre cœur et cerveau est le plus beau générateur d’énergie. </w:t>
      </w:r>
    </w:p>
    <w:p w14:paraId="08B35164" w14:textId="77777777" w:rsidR="00567989" w:rsidRPr="00567989" w:rsidRDefault="00567989">
      <w:pPr>
        <w:rPr>
          <w:color w:val="0066FF"/>
          <w:sz w:val="24"/>
          <w:szCs w:val="24"/>
        </w:rPr>
      </w:pPr>
    </w:p>
    <w:p w14:paraId="1BEB78BE" w14:textId="77777777" w:rsidR="00567989" w:rsidRPr="00567989" w:rsidRDefault="00567989" w:rsidP="00567989">
      <w:pPr>
        <w:pStyle w:val="Listepuces"/>
        <w:numPr>
          <w:ilvl w:val="0"/>
          <w:numId w:val="0"/>
        </w:numPr>
        <w:tabs>
          <w:tab w:val="left" w:pos="708"/>
        </w:tabs>
        <w:rPr>
          <w:color w:val="0066FF"/>
          <w:sz w:val="24"/>
          <w:szCs w:val="24"/>
        </w:rPr>
      </w:pPr>
      <w:r w:rsidRPr="00567989">
        <w:rPr>
          <w:i/>
          <w:color w:val="0066FF"/>
          <w:sz w:val="24"/>
          <w:szCs w:val="24"/>
          <w:lang w:eastAsia="en-US"/>
        </w:rPr>
        <w:t xml:space="preserve">Inspiration de l'Être exprimée par Agnès Bos-Masseron. </w:t>
      </w:r>
    </w:p>
    <w:p w14:paraId="420B7CA9" w14:textId="77777777" w:rsidR="00567989" w:rsidRPr="00567989" w:rsidRDefault="00567989">
      <w:pPr>
        <w:rPr>
          <w:color w:val="0066FF"/>
          <w:sz w:val="24"/>
          <w:szCs w:val="24"/>
        </w:rPr>
      </w:pPr>
    </w:p>
    <w:p w14:paraId="11CB2B87" w14:textId="0C8F667C" w:rsidR="00567989" w:rsidRPr="00567989" w:rsidRDefault="00567989" w:rsidP="00567989">
      <w:pPr>
        <w:rPr>
          <w:color w:val="0066FF"/>
          <w:sz w:val="24"/>
          <w:szCs w:val="24"/>
        </w:rPr>
      </w:pPr>
      <w:r w:rsidRPr="00567989">
        <w:rPr>
          <w:color w:val="0066FF"/>
          <w:sz w:val="24"/>
          <w:szCs w:val="24"/>
        </w:rPr>
        <w:t xml:space="preserve">Retrouver le contact conscient avec les éléments. Ne plus vivre en mode automatique, savourer la vie. Dans chaque parcelle de vie, l’union est le don des éléments. Dans chaque parcelle de création, les éléments s’offrent, s’entrelacent, dansent. Sacré est le feu, et sacrée la terre. Sacrée l’eau et sacré l’air. Et sacré l’éther qui fait le lien entre tous les éléments. Sacré l’éther qui touche le feu et l’unit à l’eau, à l’air, à la terre. </w:t>
      </w:r>
    </w:p>
    <w:p w14:paraId="3A519BAE" w14:textId="77777777" w:rsidR="00567989" w:rsidRPr="00567989" w:rsidRDefault="00567989" w:rsidP="00567989">
      <w:pPr>
        <w:rPr>
          <w:color w:val="0066FF"/>
          <w:sz w:val="24"/>
          <w:szCs w:val="24"/>
        </w:rPr>
      </w:pPr>
      <w:r w:rsidRPr="00567989">
        <w:rPr>
          <w:color w:val="0066FF"/>
          <w:sz w:val="24"/>
          <w:szCs w:val="24"/>
        </w:rPr>
        <w:t xml:space="preserve">A retrouver ainsi la relation consciente avec les éléments, on réveille une autre structure corporelle. L’on réveille une autre fluidité. Le corps, vous le savez, n’est pas solide. Le corps est lumière, le corps est son. C’est concret. Et c’est d’autant plus concret que l’être choisit de vivre en conscience, dans le souffle qui traverse le corps, l’union des éléments. Le monde mental n’a accès qu’à si peu. Il convient de le déposer en choisissant la simplicité du souffle qui traverse le corps. </w:t>
      </w:r>
    </w:p>
    <w:p w14:paraId="67CE408B" w14:textId="77777777" w:rsidR="00567989" w:rsidRPr="00567989" w:rsidRDefault="00567989" w:rsidP="00567989">
      <w:pPr>
        <w:rPr>
          <w:color w:val="0066FF"/>
          <w:sz w:val="24"/>
          <w:szCs w:val="24"/>
        </w:rPr>
      </w:pPr>
      <w:r w:rsidRPr="00567989">
        <w:rPr>
          <w:color w:val="0066FF"/>
          <w:sz w:val="24"/>
          <w:szCs w:val="24"/>
        </w:rPr>
        <w:t xml:space="preserve">La pleine conscience offerte au souffle est la pleine tendresse offerte au souffle… </w:t>
      </w:r>
    </w:p>
    <w:p w14:paraId="6E8F08A2" w14:textId="77777777" w:rsidR="00567989" w:rsidRPr="00567989" w:rsidRDefault="00567989" w:rsidP="00567989">
      <w:pPr>
        <w:rPr>
          <w:color w:val="0066FF"/>
          <w:sz w:val="24"/>
          <w:szCs w:val="24"/>
        </w:rPr>
      </w:pPr>
      <w:r w:rsidRPr="00567989">
        <w:rPr>
          <w:color w:val="0066FF"/>
          <w:sz w:val="24"/>
          <w:szCs w:val="24"/>
        </w:rPr>
        <w:t xml:space="preserve">Vous le savez, bien des fréquences simultanément. A un niveau le corps peut sembler dense. Lorsqu’il est ramené à l’énergie rassemblée par la puissance de l’attention bienveillante, le corps touche l’infini. </w:t>
      </w:r>
    </w:p>
    <w:p w14:paraId="004B1D86" w14:textId="77777777" w:rsidR="00567989" w:rsidRPr="00567989" w:rsidRDefault="00567989" w:rsidP="00567989">
      <w:pPr>
        <w:rPr>
          <w:color w:val="0066FF"/>
          <w:sz w:val="24"/>
          <w:szCs w:val="24"/>
        </w:rPr>
      </w:pPr>
      <w:r w:rsidRPr="00567989">
        <w:rPr>
          <w:color w:val="0066FF"/>
          <w:sz w:val="24"/>
          <w:szCs w:val="24"/>
        </w:rPr>
        <w:t xml:space="preserve">Voyez, </w:t>
      </w:r>
      <w:bookmarkStart w:id="0" w:name="_Hlk200101662"/>
      <w:r w:rsidRPr="00567989">
        <w:rPr>
          <w:color w:val="0066FF"/>
          <w:sz w:val="24"/>
          <w:szCs w:val="24"/>
        </w:rPr>
        <w:t xml:space="preserve">certains parlent d’amour, d’autres d’énergie, la même réalité. </w:t>
      </w:r>
      <w:bookmarkEnd w:id="0"/>
      <w:r w:rsidRPr="00567989">
        <w:rPr>
          <w:color w:val="0066FF"/>
          <w:sz w:val="24"/>
          <w:szCs w:val="24"/>
        </w:rPr>
        <w:t xml:space="preserve">L’énergie infiniment fluide, l’énergie d’infini de laquelle toute source d’énergie émerge. Il n’est pas nécessaire d’avoir des technologies pour capter l’énergie. Le cerveau, le cœur, et l’union entre cœur et cerveau est le plus beau générateur d’énergie, cette énergie que l’on appelle amour, l’énergie libre. </w:t>
      </w:r>
    </w:p>
    <w:p w14:paraId="5CB85C18" w14:textId="77777777" w:rsidR="00567989" w:rsidRPr="00567989" w:rsidRDefault="00567989" w:rsidP="00567989">
      <w:pPr>
        <w:rPr>
          <w:color w:val="0066FF"/>
          <w:sz w:val="24"/>
          <w:szCs w:val="24"/>
        </w:rPr>
      </w:pPr>
      <w:r w:rsidRPr="00567989">
        <w:rPr>
          <w:color w:val="0066FF"/>
          <w:sz w:val="24"/>
          <w:szCs w:val="24"/>
        </w:rPr>
        <w:t xml:space="preserve">Le corps a toutes les capacités. Le corps est le champ de « tout est possible ». Le cerveau peut chercher des moyens de capter l’énergie, le cerveau uni au cœur connaît la source infinie de l’énergie. Et connaissant la source infinie de l’énergie, le cerveau uni au cœur guérit tout ce qui semble être disharmonie. Vous prenez l’infini qu’est le cœur, l’énergie rassemblée avec tendresse, et vous l’amenez à toute zone du corps qui semble avoir besoin de l’attention- amour, avec tendresse, clarté et puissance et en portant la vision de la perfection de cette partie du corps ou de cet organe. </w:t>
      </w:r>
      <w:bookmarkStart w:id="1" w:name="_Hlk200101939"/>
      <w:r w:rsidRPr="00567989">
        <w:rPr>
          <w:color w:val="0066FF"/>
          <w:sz w:val="24"/>
          <w:szCs w:val="24"/>
        </w:rPr>
        <w:t xml:space="preserve">Le souffle est le moyen d’offrir l’amour. </w:t>
      </w:r>
    </w:p>
    <w:bookmarkEnd w:id="1"/>
    <w:p w14:paraId="6749B5AA" w14:textId="27B1EA53" w:rsidR="00567989" w:rsidRPr="00567989" w:rsidRDefault="00567989" w:rsidP="00567989">
      <w:pPr>
        <w:rPr>
          <w:color w:val="0066FF"/>
          <w:sz w:val="24"/>
          <w:szCs w:val="24"/>
        </w:rPr>
      </w:pPr>
      <w:r w:rsidRPr="00567989">
        <w:rPr>
          <w:color w:val="0066FF"/>
          <w:sz w:val="24"/>
          <w:szCs w:val="24"/>
        </w:rPr>
        <w:t xml:space="preserve">Le corps est le champ du « tout est possible ». Par le don de l’amour, le corps lui-même est le champ de toute guérison. C’est ainsi que le corps se régénère, rajeunit, se revitalise. </w:t>
      </w:r>
    </w:p>
    <w:p w14:paraId="2D406B6D" w14:textId="77777777" w:rsidR="00567989" w:rsidRPr="00567989" w:rsidRDefault="00567989" w:rsidP="00567989">
      <w:pPr>
        <w:rPr>
          <w:color w:val="0066FF"/>
          <w:sz w:val="24"/>
          <w:szCs w:val="24"/>
          <w:lang w:val="fr-CH"/>
        </w:rPr>
      </w:pPr>
    </w:p>
    <w:p w14:paraId="1B660CF1" w14:textId="77777777" w:rsidR="00567989" w:rsidRPr="00567989" w:rsidRDefault="00567989" w:rsidP="00567989">
      <w:pPr>
        <w:rPr>
          <w:i/>
          <w:color w:val="0066FF"/>
          <w:sz w:val="24"/>
          <w:szCs w:val="24"/>
          <w:lang w:eastAsia="en-US"/>
        </w:rPr>
      </w:pPr>
      <w:r w:rsidRPr="00567989">
        <w:rPr>
          <w:i/>
          <w:color w:val="0066FF"/>
          <w:sz w:val="24"/>
          <w:szCs w:val="24"/>
          <w:lang w:eastAsia="en-US"/>
        </w:rPr>
        <w:t xml:space="preserve">Auteur : Agnès Bos-Masseron </w:t>
      </w:r>
    </w:p>
    <w:p w14:paraId="35CEE7E4" w14:textId="7662B51B" w:rsidR="00567989" w:rsidRPr="00567989" w:rsidRDefault="00567989" w:rsidP="00567989">
      <w:pPr>
        <w:rPr>
          <w:color w:val="0066FF"/>
          <w:sz w:val="24"/>
          <w:szCs w:val="24"/>
        </w:rPr>
      </w:pPr>
      <w:r w:rsidRPr="00567989">
        <w:rPr>
          <w:i/>
          <w:color w:val="0066FF"/>
          <w:sz w:val="24"/>
          <w:szCs w:val="24"/>
          <w:lang w:eastAsia="en-US"/>
        </w:rPr>
        <w:t>Vous pouvez reproduire et diffuser ces messages à condition qu'ils soient dans leur version intégrale sans modification, y compris le nom de l'auteur, du site anandamath.org et ce dernier paragraphe (pas de vidéo au son enregistré par un robot).</w:t>
      </w:r>
      <w:r w:rsidRPr="00567989">
        <w:rPr>
          <w:color w:val="0066FF"/>
        </w:rPr>
        <w:t xml:space="preserve"> </w:t>
      </w:r>
    </w:p>
    <w:sectPr w:rsidR="00567989" w:rsidRPr="005679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588890"/>
    <w:lvl w:ilvl="0">
      <w:start w:val="1"/>
      <w:numFmt w:val="bullet"/>
      <w:pStyle w:val="Listepuces"/>
      <w:lvlText w:val=""/>
      <w:lvlJc w:val="left"/>
      <w:pPr>
        <w:tabs>
          <w:tab w:val="num" w:pos="360"/>
        </w:tabs>
        <w:ind w:left="360" w:hanging="360"/>
      </w:pPr>
      <w:rPr>
        <w:rFonts w:ascii="Symbol" w:hAnsi="Symbol" w:hint="default"/>
      </w:rPr>
    </w:lvl>
  </w:abstractNum>
  <w:num w:numId="1" w16cid:durableId="1841039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89"/>
    <w:rsid w:val="000B2C9C"/>
    <w:rsid w:val="00567989"/>
    <w:rsid w:val="009D10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B0863"/>
  <w15:chartTrackingRefBased/>
  <w15:docId w15:val="{5226A1B9-2F11-486B-BEB8-0BAA96FA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70C0"/>
        <w:sz w:val="24"/>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989"/>
    <w:rPr>
      <w:color w:val="auto"/>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uiPriority w:val="99"/>
    <w:semiHidden/>
    <w:unhideWhenUsed/>
    <w:rsid w:val="00567989"/>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0979">
      <w:bodyDiv w:val="1"/>
      <w:marLeft w:val="0"/>
      <w:marRight w:val="0"/>
      <w:marTop w:val="0"/>
      <w:marBottom w:val="0"/>
      <w:divBdr>
        <w:top w:val="none" w:sz="0" w:space="0" w:color="auto"/>
        <w:left w:val="none" w:sz="0" w:space="0" w:color="auto"/>
        <w:bottom w:val="none" w:sz="0" w:space="0" w:color="auto"/>
        <w:right w:val="none" w:sz="0" w:space="0" w:color="auto"/>
      </w:divBdr>
    </w:div>
    <w:div w:id="44658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440</Words>
  <Characters>2422</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dc:creator>
  <cp:keywords/>
  <dc:description/>
  <cp:lastModifiedBy>Claudine</cp:lastModifiedBy>
  <cp:revision>2</cp:revision>
  <dcterms:created xsi:type="dcterms:W3CDTF">2025-06-13T08:22:00Z</dcterms:created>
  <dcterms:modified xsi:type="dcterms:W3CDTF">2025-09-07T08:15:00Z</dcterms:modified>
</cp:coreProperties>
</file>